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Szkolenie</w:t>
      </w:r>
      <w:r>
        <w:t xml:space="preserve"> </w:t>
      </w:r>
      <w:r>
        <w:t xml:space="preserve">online:</w:t>
      </w:r>
      <w:r>
        <w:t xml:space="preserve"> </w:t>
      </w:r>
      <w:r>
        <w:t xml:space="preserve">Jak</w:t>
      </w:r>
      <w:r>
        <w:t xml:space="preserve"> </w:t>
      </w:r>
      <w:r>
        <w:t xml:space="preserve">wdrażać</w:t>
      </w:r>
      <w:r>
        <w:t xml:space="preserve"> </w:t>
      </w:r>
      <w:r>
        <w:t xml:space="preserve">do</w:t>
      </w:r>
      <w:r>
        <w:t xml:space="preserve"> </w:t>
      </w:r>
      <w:r>
        <w:t xml:space="preserve">organizacji</w:t>
      </w:r>
      <w:r>
        <w:t xml:space="preserve"> </w:t>
      </w:r>
      <w:r>
        <w:t xml:space="preserve">systemy</w:t>
      </w:r>
      <w:r>
        <w:t xml:space="preserve"> </w:t>
      </w:r>
      <w:r>
        <w:t xml:space="preserve">ocen</w:t>
      </w:r>
      <w:r>
        <w:t xml:space="preserve"> </w:t>
      </w:r>
      <w:r>
        <w:t xml:space="preserve">okresowych</w:t>
      </w:r>
      <w:r>
        <w:t xml:space="preserve"> </w:t>
      </w:r>
      <w:r>
        <w:t xml:space="preserve">?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16-18 grudnia 2020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Głównym celem szkolenia jest dostarczenie Tobie kompletnej wiedzy i umiejętności potrzebnych do zrealizowania oceny okresowej w twojej organizacji. Zależy nam na tym, byś w trakcie zajęć miał/a okazję:</w:t>
      </w:r>
    </w:p>
    <w:p>
      <w:pPr>
        <w:pStyle w:val="Compact"/>
        <w:numPr>
          <w:numId w:val="1003"/>
          <w:ilvl w:val="0"/>
        </w:numPr>
      </w:pPr>
      <w:r>
        <w:t xml:space="preserve">poznać metodologiczne podstawy oceny, </w:t>
      </w:r>
    </w:p>
    <w:p>
      <w:pPr>
        <w:pStyle w:val="Compact"/>
        <w:numPr>
          <w:numId w:val="1003"/>
          <w:ilvl w:val="0"/>
        </w:numPr>
      </w:pPr>
      <w:r>
        <w:t xml:space="preserve">działać zgodnie z przyjętymi standardami oraz dobrymi praktykami stosowanymi na rynku. </w:t>
      </w:r>
    </w:p>
    <w:p>
      <w:pPr>
        <w:pStyle w:val="Compact"/>
        <w:numPr>
          <w:numId w:val="1003"/>
          <w:ilvl w:val="0"/>
        </w:numPr>
      </w:pPr>
      <w:r>
        <w:t xml:space="preserve">poznać skuteczne i poprawne metodologicznie narzędzia i rozwiązania wspierające proces oceny okresowej np. procedury, arkusze oceny.</w:t>
      </w:r>
    </w:p>
    <w:p>
      <w:pPr>
        <w:pStyle w:val="Compact"/>
        <w:numPr>
          <w:numId w:val="1003"/>
          <w:ilvl w:val="0"/>
        </w:numPr>
      </w:pPr>
      <w:r>
        <w:t xml:space="preserve">nauczyć się przygotowywać i zarządzać całym procesem oceny w organizacji.</w:t>
      </w:r>
    </w:p>
    <w:p>
      <w:pPr>
        <w:pStyle w:val="Compact"/>
        <w:numPr>
          <w:numId w:val="1003"/>
          <w:ilvl w:val="0"/>
        </w:numPr>
      </w:pPr>
      <w:r>
        <w:t xml:space="preserve">nauczyć radzić sobie z trudnościami, jakie mogą się pojawić w trakcie wdrożenia i realizacji procesu oceny (np. lęk/niechęć pracowników wobec oceny, brak działań rozwojowych po ocenie).</w:t>
      </w:r>
      <w:r>
        <w:br w:type="textWrapping"/>
      </w:r>
      <w:r>
        <w:t xml:space="preserve"> 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FirstParagraph"/>
      </w:pPr>
      <w:r>
        <w:t xml:space="preserve">Korzyści, jakie może przynieść Ci udział w tych zajęciach:</w:t>
      </w:r>
    </w:p>
    <w:p>
      <w:pPr>
        <w:pStyle w:val="Compact"/>
        <w:numPr>
          <w:numId w:val="1004"/>
          <w:ilvl w:val="0"/>
        </w:numPr>
      </w:pPr>
      <w:r>
        <w:t xml:space="preserve">zdobędziesz wiedzę i umiejętności z zakresu przygotowania i przeprowadzania procesu oceny okresowej. Nauczymy Cię tego w sposób uporządkowany i konkretny, odnosząc się do najlepszych praktyk metodologicznych i rynkowych.</w:t>
      </w:r>
    </w:p>
    <w:p>
      <w:pPr>
        <w:pStyle w:val="Compact"/>
        <w:numPr>
          <w:numId w:val="1004"/>
          <w:ilvl w:val="0"/>
        </w:numPr>
      </w:pPr>
      <w:r>
        <w:t xml:space="preserve">zweryfikujesz lub stworzysz nowe ramy do przeprowadzenia oceny okresowej w twojej organizacji (lub organizacji, dla której realizujesz projekt). </w:t>
      </w:r>
    </w:p>
    <w:p>
      <w:pPr>
        <w:pStyle w:val="Compact"/>
        <w:numPr>
          <w:numId w:val="1004"/>
          <w:ilvl w:val="0"/>
        </w:numPr>
      </w:pPr>
      <w:r>
        <w:t xml:space="preserve">przygotujesz następujące narzędzia i opracowania, które będziesz miał/a okazję skonsultować z naszym ekspertem: profil oceny i opis kompetencji, procedura oceny, arkusz oceny.</w:t>
      </w:r>
    </w:p>
    <w:p>
      <w:pPr>
        <w:pStyle w:val="Compact"/>
        <w:numPr>
          <w:numId w:val="1004"/>
          <w:ilvl w:val="0"/>
        </w:numPr>
      </w:pPr>
      <w:r>
        <w:t xml:space="preserve">otrzymasz: przykładowy katalog kompetencji i profile, przykładowe arkusze i procedury.</w:t>
      </w:r>
    </w:p>
    <w:p>
      <w:pPr>
        <w:pStyle w:val="Compact"/>
        <w:numPr>
          <w:numId w:val="1004"/>
          <w:ilvl w:val="0"/>
        </w:numPr>
      </w:pPr>
      <w:r>
        <w:t xml:space="preserve">wymienisz posiadaną wiedzę i doświadczenie w zakresie ocen okresowych z  doświadczeniami innych uczestników zajęć i trenera.</w:t>
      </w:r>
    </w:p>
    <w:p>
      <w:pPr>
        <w:pStyle w:val="Nagwek1"/>
      </w:pPr>
      <w:bookmarkStart w:id="26" w:name="metody-szkolenia"/>
      <w:r>
        <w:t xml:space="preserve">Metody szkolenia</w:t>
      </w:r>
      <w:bookmarkEnd w:id="26"/>
    </w:p>
    <w:p>
      <w:pPr>
        <w:pStyle w:val="FirstParagraph"/>
      </w:pPr>
      <w:r>
        <w:t xml:space="preserve">Szkolenie prowadzimy metodami aktywnymi. Bazujemy na zaangażowaniu uczestników zarówno podczas spotykań jak i pomiędzy nimi. Uczymy przede wszystkim przez doświadczenie, w oparciu o zróżnicowane oraz dostosowane do potrzeb metody pracy. Ważnym elementem jest więc poznanie twoich oczekiwań i odpowiadanie na wszelkie zgłaszane pytania i spostrzeżenia. W trakcie zajęć pracujemy wykorzystując:</w:t>
      </w:r>
    </w:p>
    <w:p>
      <w:pPr>
        <w:pStyle w:val="Compact"/>
        <w:numPr>
          <w:numId w:val="1005"/>
          <w:ilvl w:val="0"/>
        </w:numPr>
      </w:pPr>
      <w:r>
        <w:t xml:space="preserve">case study,</w:t>
      </w:r>
    </w:p>
    <w:p>
      <w:pPr>
        <w:pStyle w:val="Compact"/>
        <w:numPr>
          <w:numId w:val="1005"/>
          <w:ilvl w:val="0"/>
        </w:numPr>
      </w:pPr>
      <w:r>
        <w:t xml:space="preserve">dyskusję grupową,</w:t>
      </w:r>
    </w:p>
    <w:p>
      <w:pPr>
        <w:pStyle w:val="Compact"/>
        <w:numPr>
          <w:numId w:val="1005"/>
          <w:ilvl w:val="0"/>
        </w:numPr>
      </w:pPr>
      <w:r>
        <w:t xml:space="preserve">analizę filmów  np. obserwacja i ocena pracy,</w:t>
      </w:r>
    </w:p>
    <w:p>
      <w:pPr>
        <w:pStyle w:val="Compact"/>
        <w:numPr>
          <w:numId w:val="1005"/>
          <w:ilvl w:val="0"/>
        </w:numPr>
      </w:pPr>
      <w:r>
        <w:t xml:space="preserve">wykłady i prezentacje,</w:t>
      </w:r>
    </w:p>
    <w:p>
      <w:pPr>
        <w:pStyle w:val="Compact"/>
        <w:numPr>
          <w:numId w:val="1005"/>
          <w:ilvl w:val="0"/>
        </w:numPr>
      </w:pPr>
      <w:r>
        <w:t xml:space="preserve">zadania symulacyjne on-line.</w:t>
      </w:r>
    </w:p>
    <w:p>
      <w:pPr>
        <w:pStyle w:val="Compact"/>
        <w:numPr>
          <w:numId w:val="1005"/>
          <w:ilvl w:val="0"/>
        </w:numPr>
      </w:pPr>
      <w:r>
        <w:t xml:space="preserve">pracę rozwojową realizowaną pomiędzy zajęciami i konsultowaną przez trenera-eksperta (profil kompetencji, opis kompetencji, procedura i arkusz oceny). </w:t>
      </w:r>
    </w:p>
    <w:p>
      <w:pPr>
        <w:pStyle w:val="Nagwek1"/>
      </w:pPr>
      <w:bookmarkStart w:id="27" w:name="czas-trwania"/>
      <w:r>
        <w:t xml:space="preserve">Czas trwania</w:t>
      </w:r>
      <w:bookmarkEnd w:id="27"/>
    </w:p>
    <w:p>
      <w:pPr>
        <w:pStyle w:val="Compact"/>
      </w:pPr>
      <w:r>
        <w:t xml:space="preserve">24 godzin dydaktycznych - 3 dni</w:t>
      </w:r>
    </w:p>
    <w:p>
      <w:pPr>
        <w:pStyle w:val="Nagwek1"/>
      </w:pPr>
      <w:bookmarkStart w:id="28" w:name="program-szkolenia"/>
      <w:r>
        <w:t xml:space="preserve">Program szkolenia</w:t>
      </w:r>
      <w:bookmarkEnd w:id="28"/>
    </w:p>
    <w:p>
      <w:pPr>
        <w:pStyle w:val="FirstParagraph"/>
      </w:pPr>
      <w:r>
        <w:t xml:space="preserve">Spotkanie  I (3 godziny) – Przebieg wdrożenia oceny okresowej, kryteria oceny (cele, zadania i kompetencje).</w:t>
      </w:r>
    </w:p>
    <w:p>
      <w:pPr>
        <w:pStyle w:val="Tekstpodstawowy"/>
      </w:pPr>
      <w:r>
        <w:t xml:space="preserve">1.    Ocena okresowa – cele, założenia, korzyści. Dlaczego organizacje nadal decydują się na wdrażanie systemów ocen? Korzyści z wdrażania SOOP w organizacji. Na jakie pytania powinniśmy odpowiedzieć zanim wdrożymy ocenę okresową?</w:t>
      </w:r>
      <w:r>
        <w:br w:type="textWrapping"/>
      </w:r>
      <w:r>
        <w:t xml:space="preserve">2.    Powiązanie oceny okresowej z innymi systemami HR - opisy stanowisk pracy, rekrutacja i selekcja, zarządzanie szkoleniami, ścieżki następstw i awansów.</w:t>
      </w:r>
      <w:r>
        <w:br w:type="textWrapping"/>
      </w:r>
      <w:r>
        <w:t xml:space="preserve">3.    Jak wdrożyć ocenę okresową do organizacji? Etapy projektu.</w:t>
      </w:r>
      <w:r>
        <w:br w:type="textWrapping"/>
      </w:r>
      <w:r>
        <w:t xml:space="preserve">4.    Metodologiczne założenia opracowań wspierających realizację projektu:</w:t>
      </w:r>
    </w:p>
    <w:p>
      <w:pPr>
        <w:pStyle w:val="Compact"/>
        <w:numPr>
          <w:numId w:val="1006"/>
          <w:ilvl w:val="0"/>
        </w:numPr>
      </w:pPr>
      <w:r>
        <w:t xml:space="preserve">Katalog Kompetencji - definicja pojęcia "kompetencja", skale pomiarowe, sposoby opracowywania Katalogu, definiowanie kompetencji,</w:t>
      </w:r>
    </w:p>
    <w:p>
      <w:pPr>
        <w:pStyle w:val="Compact"/>
        <w:numPr>
          <w:numId w:val="1006"/>
          <w:ilvl w:val="0"/>
        </w:numPr>
      </w:pPr>
      <w:r>
        <w:t xml:space="preserve">Katalog Zadań - definicja pojęcia "zadanie" i "czynność", sposoby opracowywania Katalogu, definiowanie zadań,</w:t>
      </w:r>
    </w:p>
    <w:p>
      <w:pPr>
        <w:pStyle w:val="Compact"/>
        <w:numPr>
          <w:numId w:val="1006"/>
          <w:ilvl w:val="0"/>
        </w:numPr>
      </w:pPr>
      <w:r>
        <w:t xml:space="preserve">Katalog Celów - definicja pojęcia "cel" i "wskaźnik realizacji", sposoby opracowania Katalogu.</w:t>
      </w:r>
    </w:p>
    <w:p>
      <w:pPr>
        <w:pStyle w:val="FirstParagraph"/>
      </w:pPr>
      <w:r>
        <w:t xml:space="preserve">5.    Symulacja pracy nad Katalogiem Kompetencji.</w:t>
      </w:r>
      <w:r>
        <w:br w:type="textWrapping"/>
      </w:r>
      <w:r>
        <w:t xml:space="preserve">Praca rozwojowa opracowywana między zajęciami: opracowanie opisu wybranych kompetencji. </w:t>
      </w:r>
    </w:p>
    <w:p>
      <w:pPr>
        <w:pStyle w:val="Tekstpodstawowy"/>
      </w:pPr>
      <w:r>
        <w:t xml:space="preserve">Spotkanie  II (3 godziny) – Opracowanie opisów stanowisk pracy, procedura oceny, arkusz oceny.</w:t>
      </w:r>
      <w:r>
        <w:br w:type="textWrapping"/>
      </w:r>
      <w:r>
        <w:t xml:space="preserve">1.    Opracowanie opisów stanowisk pracy:</w:t>
      </w:r>
    </w:p>
    <w:p>
      <w:pPr>
        <w:pStyle w:val="Compact"/>
        <w:numPr>
          <w:numId w:val="1007"/>
          <w:ilvl w:val="0"/>
        </w:numPr>
      </w:pPr>
      <w:r>
        <w:t xml:space="preserve">sposób zbierania danych na temat stanowisk np. realizacja spotkań panelowych,</w:t>
      </w:r>
    </w:p>
    <w:p>
      <w:pPr>
        <w:pStyle w:val="Compact"/>
        <w:numPr>
          <w:numId w:val="1007"/>
          <w:ilvl w:val="0"/>
        </w:numPr>
      </w:pPr>
      <w:r>
        <w:t xml:space="preserve">przypisanie kompetencji do zadań,</w:t>
      </w:r>
    </w:p>
    <w:p>
      <w:pPr>
        <w:pStyle w:val="Compact"/>
        <w:numPr>
          <w:numId w:val="1007"/>
          <w:ilvl w:val="0"/>
        </w:numPr>
      </w:pPr>
      <w:r>
        <w:t xml:space="preserve">określanie profilu wymagań kompetencyjnych.</w:t>
      </w:r>
    </w:p>
    <w:p>
      <w:pPr>
        <w:pStyle w:val="FirstParagraph"/>
      </w:pPr>
      <w:r>
        <w:t xml:space="preserve">2.    Opracowanie procedury oceny.</w:t>
      </w:r>
      <w:r>
        <w:br w:type="textWrapping"/>
      </w:r>
      <w:r>
        <w:t xml:space="preserve">3.    Opracowanie wzoru arkusza oceny:</w:t>
      </w:r>
    </w:p>
    <w:p>
      <w:pPr>
        <w:pStyle w:val="Compact"/>
        <w:numPr>
          <w:numId w:val="1008"/>
          <w:ilvl w:val="0"/>
        </w:numPr>
      </w:pPr>
      <w:r>
        <w:t xml:space="preserve">prezentacja różnych rodzajów arkuszy stosowanych do oceny pracowników. </w:t>
      </w:r>
    </w:p>
    <w:p>
      <w:pPr>
        <w:pStyle w:val="FirstParagraph"/>
      </w:pPr>
      <w:r>
        <w:t xml:space="preserve">Praca rozwojowa opracowywana między zajęciami: opracowanie  procedury i arkusza oceny, przygotowanie profilu kompetencji. </w:t>
      </w:r>
    </w:p>
    <w:p>
      <w:pPr>
        <w:pStyle w:val="Tekstpodstawowy"/>
      </w:pPr>
      <w:r>
        <w:t xml:space="preserve">Spotkanie  III (3 godziny) – Komunikacja oceny, realizacja oceny, zebranie wyników i panowanie rozwoju.</w:t>
      </w:r>
      <w:r>
        <w:br w:type="textWrapping"/>
      </w:r>
      <w:r>
        <w:t xml:space="preserve">1.    Komunikacja oceny organizacji:</w:t>
      </w:r>
    </w:p>
    <w:p>
      <w:pPr>
        <w:pStyle w:val="Compact"/>
        <w:numPr>
          <w:numId w:val="1009"/>
          <w:ilvl w:val="0"/>
        </w:numPr>
      </w:pPr>
      <w:r>
        <w:t xml:space="preserve">szkolenia/spotkania informacyjne dla pracowników i menedżerów,</w:t>
      </w:r>
    </w:p>
    <w:p>
      <w:pPr>
        <w:pStyle w:val="Compact"/>
        <w:numPr>
          <w:numId w:val="1009"/>
          <w:ilvl w:val="0"/>
        </w:numPr>
      </w:pPr>
      <w:r>
        <w:t xml:space="preserve">pozaszkoleniowe formy informowania pracowników o ocenie,</w:t>
      </w:r>
    </w:p>
    <w:p>
      <w:pPr>
        <w:pStyle w:val="FirstParagraph"/>
      </w:pPr>
      <w:r>
        <w:t xml:space="preserve">2.    Realizacja oceny:</w:t>
      </w:r>
    </w:p>
    <w:p>
      <w:pPr>
        <w:pStyle w:val="Compact"/>
        <w:numPr>
          <w:numId w:val="1010"/>
          <w:ilvl w:val="0"/>
        </w:numPr>
      </w:pPr>
      <w:r>
        <w:t xml:space="preserve">przebieg rozmowy oceniającej, </w:t>
      </w:r>
    </w:p>
    <w:p>
      <w:pPr>
        <w:pStyle w:val="Compact"/>
        <w:numPr>
          <w:numId w:val="1010"/>
          <w:ilvl w:val="0"/>
        </w:numPr>
      </w:pPr>
      <w:r>
        <w:t xml:space="preserve">kalibracja ocen przez menedżerów. Rola HR w tym procesie,</w:t>
      </w:r>
    </w:p>
    <w:p>
      <w:pPr>
        <w:pStyle w:val="Compact"/>
        <w:numPr>
          <w:numId w:val="1010"/>
          <w:ilvl w:val="0"/>
        </w:numPr>
      </w:pPr>
      <w:r>
        <w:t xml:space="preserve">nadzór nad przestrzeganiem procedury,</w:t>
      </w:r>
    </w:p>
    <w:p>
      <w:pPr>
        <w:pStyle w:val="Compact"/>
        <w:numPr>
          <w:numId w:val="1010"/>
          <w:ilvl w:val="0"/>
        </w:numPr>
      </w:pPr>
      <w:r>
        <w:t xml:space="preserve">błędy w ocenie i ich zagrożenia, </w:t>
      </w:r>
    </w:p>
    <w:p>
      <w:pPr>
        <w:pStyle w:val="Compact"/>
        <w:numPr>
          <w:numId w:val="1010"/>
          <w:ilvl w:val="0"/>
        </w:numPr>
      </w:pPr>
      <w:r>
        <w:t xml:space="preserve">rozstrzyganie odwołań.</w:t>
      </w:r>
    </w:p>
    <w:p>
      <w:pPr>
        <w:pStyle w:val="FirstParagraph"/>
      </w:pPr>
      <w:r>
        <w:t xml:space="preserve">3.    Zebranie wyników - opracowanie raportów zbiorczych.</w:t>
      </w:r>
      <w:r>
        <w:br w:type="textWrapping"/>
      </w:r>
      <w:r>
        <w:t xml:space="preserve">4.    Opracowywanie planów rozwoju pracowników po ocenie (indywidualne i grupowe):</w:t>
      </w:r>
    </w:p>
    <w:p>
      <w:pPr>
        <w:pStyle w:val="Compact"/>
        <w:numPr>
          <w:numId w:val="1011"/>
          <w:ilvl w:val="0"/>
        </w:numPr>
      </w:pPr>
      <w:r>
        <w:t xml:space="preserve">jak wykorzystywać wyniki z oceny pracowników do wspierania ich rozwoju? </w:t>
      </w:r>
    </w:p>
    <w:p>
      <w:pPr>
        <w:pStyle w:val="Compact"/>
        <w:numPr>
          <w:numId w:val="1011"/>
          <w:ilvl w:val="0"/>
        </w:numPr>
      </w:pPr>
      <w:r>
        <w:t xml:space="preserve">szkolenia i pozaszkoleniowe formy rozwoju - coaching, działania podejmowane w miejscu pracy, programy wymiany wiedzy.</w:t>
      </w:r>
    </w:p>
    <w:p>
      <w:pPr>
        <w:pStyle w:val="FirstParagraph"/>
      </w:pPr>
      <w:r>
        <w:t xml:space="preserve">5.    Trudności w realizacji wdrożeniu SOOP w organizacji - wnioski z wdrożeń.</w:t>
      </w:r>
      <w:r>
        <w:br w:type="textWrapping"/>
      </w:r>
      <w:r>
        <w:t xml:space="preserve"> </w:t>
      </w:r>
    </w:p>
    <w:p>
      <w:pPr>
        <w:pStyle w:val="Nagwek1"/>
      </w:pPr>
      <w:bookmarkStart w:id="29" w:name="koszt-inwestycji"/>
      <w:r>
        <w:t xml:space="preserve">Koszt inwestycji</w:t>
      </w:r>
      <w:bookmarkEnd w:id="29"/>
    </w:p>
    <w:p>
      <w:pPr>
        <w:pStyle w:val="FirstParagraph"/>
      </w:pPr>
      <w:r>
        <w:t xml:space="preserve">Przy zgłoszeniu do 27 listopada 2020r. obowiązuje cena 1350 zł. Po tym terminie koszt wynosi 1450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2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2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0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1" w:name="informacje-dodatkowe"/>
      <w:r>
        <w:t xml:space="preserve">Informacje dodatkowe</w:t>
      </w:r>
      <w:bookmarkEnd w:id="31"/>
    </w:p>
    <w:p>
      <w:pPr>
        <w:pStyle w:val="FirstParagraph"/>
      </w:pPr>
      <w:r>
        <w:t xml:space="preserve">Szkolenie on-line będzie realizowane w blokach</w:t>
      </w:r>
      <w:r>
        <w:rPr>
          <w:b/>
        </w:rPr>
        <w:t xml:space="preserve"> 3 x 3h</w:t>
      </w:r>
      <w:r>
        <w:t xml:space="preserve"> </w:t>
      </w:r>
      <w:r>
        <w:t xml:space="preserve"> w odstępach tygodniowych. Zajęcia odbywają się w stałych przedziałach czasowych. </w:t>
      </w:r>
    </w:p>
    <w:p>
      <w:pPr>
        <w:pStyle w:val="Tekstpodstawowy"/>
      </w:pPr>
      <w:r>
        <w:t xml:space="preserve">Pomiędzy zajęciami uczestnicy realizują prace rozwojowe. Trener - praktyk, prowadzący zajęcia na bieżąco sprawdza je i przekazuje wskazówki.</w:t>
      </w:r>
      <w:r>
        <w:br w:type="textWrapping"/>
      </w:r>
      <w:r>
        <w:t xml:space="preserve"> </w:t>
      </w:r>
    </w:p>
    <w:p>
      <w:pPr>
        <w:pStyle w:val="Nagwek1"/>
      </w:pPr>
      <w:bookmarkStart w:id="32" w:name="kontakt"/>
      <w:r>
        <w:t xml:space="preserve">Kontakt</w:t>
      </w:r>
      <w:bookmarkEnd w:id="32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Światowa 22</w:t>
      </w:r>
      <w:r>
        <w:br w:type="textWrapping"/>
      </w:r>
      <w:r>
        <w:t xml:space="preserve">02-229 Warszawa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3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0831C2E" w:rsidR="00583B03" w:rsidRDefault="00583B03">
    <w:pPr>
      <w:pStyle w:val="Stopka"/>
    </w:pP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 xml:space="preserve">Progress Project Sp. z </w:t>
    </w:r>
    <w:proofErr w:type="spellStart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o.o</w:t>
    </w:r>
    <w:proofErr w:type="spellEnd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Światowa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22, 02-229 Warszawa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Nr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konta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Copyright 2017 by Progress Project Sp. z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o.o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. All Rights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Reserverd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.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41ed659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ad4b411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online: Jak wdrażać do organizacji systemy ocen okresowych ?</dc:title>
  <dc:creator/>
  <cp:keywords/>
  <dcterms:created xsi:type="dcterms:W3CDTF">2020-11-25T03:02:23Z</dcterms:created>
  <dcterms:modified xsi:type="dcterms:W3CDTF">2020-11-25T03:02:23Z</dcterms:modified>
</cp:coreProperties>
</file>